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D0" w:rsidRPr="00004CDA" w:rsidRDefault="00004CDA" w:rsidP="00004CDA">
      <w:pPr>
        <w:ind w:firstLine="708"/>
        <w:rPr>
          <w:b/>
          <w:sz w:val="28"/>
          <w:lang w:val="bg-BG"/>
        </w:rPr>
      </w:pPr>
      <w:r w:rsidRPr="00004CDA">
        <w:rPr>
          <w:b/>
          <w:sz w:val="28"/>
          <w:lang w:val="bg-BG"/>
        </w:rPr>
        <w:t>ДО ВСИЧКИ ЗАИНТЕРЕСОВАНИ ЛИЦА</w:t>
      </w:r>
    </w:p>
    <w:p w:rsidR="00004CDA" w:rsidRPr="00004CDA" w:rsidRDefault="00004CDA" w:rsidP="0048722F">
      <w:pPr>
        <w:ind w:left="2832" w:firstLine="708"/>
        <w:rPr>
          <w:b/>
          <w:sz w:val="36"/>
          <w:szCs w:val="36"/>
          <w:lang w:val="en-US"/>
        </w:rPr>
      </w:pPr>
    </w:p>
    <w:p w:rsidR="001162D0" w:rsidRPr="00004CDA" w:rsidRDefault="00533BAB" w:rsidP="0048722F">
      <w:pPr>
        <w:ind w:left="2832" w:firstLine="708"/>
        <w:rPr>
          <w:b/>
          <w:sz w:val="36"/>
          <w:szCs w:val="36"/>
          <w:lang w:val="bg-BG"/>
        </w:rPr>
      </w:pPr>
      <w:r w:rsidRPr="00004CDA">
        <w:rPr>
          <w:b/>
          <w:sz w:val="36"/>
          <w:szCs w:val="36"/>
          <w:lang w:val="bg-BG"/>
        </w:rPr>
        <w:t>ПОКАНА</w:t>
      </w:r>
    </w:p>
    <w:p w:rsidR="00F039CE" w:rsidRPr="00004CDA" w:rsidRDefault="00F039CE" w:rsidP="00F039CE">
      <w:pPr>
        <w:jc w:val="both"/>
        <w:rPr>
          <w:b/>
          <w:sz w:val="36"/>
          <w:szCs w:val="36"/>
          <w:lang w:val="bg-BG"/>
        </w:rPr>
      </w:pPr>
    </w:p>
    <w:p w:rsidR="00F039CE" w:rsidRPr="00004CDA" w:rsidRDefault="00F039CE" w:rsidP="00F039CE">
      <w:pPr>
        <w:jc w:val="both"/>
        <w:rPr>
          <w:b/>
          <w:sz w:val="36"/>
          <w:szCs w:val="36"/>
          <w:lang w:val="bg-BG"/>
        </w:rPr>
      </w:pPr>
    </w:p>
    <w:p w:rsidR="00533BAB" w:rsidRPr="00DA32E1" w:rsidRDefault="00F039CE" w:rsidP="00004CDA">
      <w:pPr>
        <w:ind w:firstLine="708"/>
        <w:jc w:val="both"/>
        <w:rPr>
          <w:sz w:val="28"/>
          <w:szCs w:val="28"/>
          <w:lang w:val="bg-BG"/>
        </w:rPr>
      </w:pPr>
      <w:r w:rsidRPr="00004CDA">
        <w:rPr>
          <w:b/>
          <w:sz w:val="28"/>
          <w:szCs w:val="28"/>
          <w:lang w:val="bg-BG"/>
        </w:rPr>
        <w:t>Уважаеми госпожи и господа</w:t>
      </w:r>
      <w:r w:rsidRPr="00DA32E1">
        <w:rPr>
          <w:sz w:val="28"/>
          <w:szCs w:val="28"/>
          <w:lang w:val="bg-BG"/>
        </w:rPr>
        <w:t>,</w:t>
      </w:r>
    </w:p>
    <w:p w:rsidR="001162D0" w:rsidRPr="00DA32E1" w:rsidRDefault="001162D0" w:rsidP="001162D0">
      <w:pPr>
        <w:jc w:val="both"/>
        <w:rPr>
          <w:sz w:val="28"/>
          <w:szCs w:val="28"/>
          <w:lang w:val="bg-BG"/>
        </w:rPr>
      </w:pPr>
    </w:p>
    <w:p w:rsidR="00DA32E1" w:rsidRPr="00DB083A" w:rsidRDefault="0048722F" w:rsidP="00DA32E1">
      <w:pPr>
        <w:pStyle w:val="ListParagraph"/>
        <w:spacing w:line="276" w:lineRule="auto"/>
        <w:ind w:left="0" w:firstLine="708"/>
        <w:contextualSpacing/>
        <w:jc w:val="both"/>
        <w:rPr>
          <w:b/>
          <w:sz w:val="24"/>
          <w:szCs w:val="24"/>
          <w:lang w:val="bg-BG"/>
        </w:rPr>
      </w:pPr>
      <w:r w:rsidRPr="0048722F">
        <w:rPr>
          <w:sz w:val="24"/>
          <w:szCs w:val="24"/>
          <w:lang w:val="bg-BG"/>
        </w:rPr>
        <w:t>В</w:t>
      </w:r>
      <w:r w:rsidR="00F039CE">
        <w:rPr>
          <w:sz w:val="24"/>
          <w:szCs w:val="24"/>
          <w:lang w:val="bg-BG"/>
        </w:rPr>
        <w:t xml:space="preserve"> изпълнение на Решение № РД-16-2</w:t>
      </w:r>
      <w:r w:rsidR="000C64D9">
        <w:rPr>
          <w:sz w:val="24"/>
          <w:szCs w:val="24"/>
          <w:lang w:val="en-US"/>
        </w:rPr>
        <w:t>86</w:t>
      </w:r>
      <w:r w:rsidR="00F039CE">
        <w:rPr>
          <w:sz w:val="24"/>
          <w:szCs w:val="24"/>
          <w:lang w:val="bg-BG"/>
        </w:rPr>
        <w:t>/22.10.2020</w:t>
      </w:r>
      <w:r w:rsidR="00AD2785">
        <w:rPr>
          <w:sz w:val="24"/>
          <w:szCs w:val="24"/>
          <w:lang w:val="bg-BG"/>
        </w:rPr>
        <w:t xml:space="preserve"> </w:t>
      </w:r>
      <w:r w:rsidR="00F039CE">
        <w:rPr>
          <w:sz w:val="24"/>
          <w:szCs w:val="24"/>
          <w:lang w:val="bg-BG"/>
        </w:rPr>
        <w:t xml:space="preserve">г. на проф. </w:t>
      </w:r>
      <w:r w:rsidR="000C64D9">
        <w:rPr>
          <w:sz w:val="24"/>
          <w:szCs w:val="24"/>
          <w:lang w:val="bg-BG"/>
        </w:rPr>
        <w:t>д</w:t>
      </w:r>
      <w:r w:rsidR="00F039CE">
        <w:rPr>
          <w:sz w:val="24"/>
          <w:szCs w:val="24"/>
          <w:lang w:val="bg-BG"/>
        </w:rPr>
        <w:t>-р Костадин Ангелов</w:t>
      </w:r>
      <w:r w:rsidR="000C64D9">
        <w:rPr>
          <w:sz w:val="24"/>
          <w:szCs w:val="24"/>
          <w:lang w:val="bg-BG"/>
        </w:rPr>
        <w:t>, дм</w:t>
      </w:r>
      <w:r w:rsidR="00004CDA">
        <w:rPr>
          <w:sz w:val="24"/>
          <w:szCs w:val="24"/>
          <w:lang w:val="bg-BG"/>
        </w:rPr>
        <w:t xml:space="preserve"> </w:t>
      </w:r>
      <w:r w:rsidR="00976692">
        <w:rPr>
          <w:sz w:val="24"/>
          <w:szCs w:val="24"/>
          <w:lang w:val="bg-BG"/>
        </w:rPr>
        <w:t>-</w:t>
      </w:r>
      <w:r w:rsidR="00004CDA">
        <w:rPr>
          <w:sz w:val="24"/>
          <w:szCs w:val="24"/>
          <w:lang w:val="bg-BG"/>
        </w:rPr>
        <w:t xml:space="preserve"> </w:t>
      </w:r>
      <w:r w:rsidR="00976692">
        <w:rPr>
          <w:sz w:val="24"/>
          <w:szCs w:val="24"/>
          <w:lang w:val="bg-BG"/>
        </w:rPr>
        <w:t xml:space="preserve">министър на здравеопазването, в качеството на упражняващ правата на държавата в </w:t>
      </w:r>
      <w:r w:rsidR="00976692" w:rsidRPr="00355912">
        <w:rPr>
          <w:sz w:val="24"/>
          <w:szCs w:val="24"/>
        </w:rPr>
        <w:t xml:space="preserve">УМБАЛСМ </w:t>
      </w:r>
      <w:r w:rsidR="00DB083A">
        <w:rPr>
          <w:sz w:val="24"/>
          <w:szCs w:val="24"/>
          <w:lang w:val="bg-BG"/>
        </w:rPr>
        <w:t>„</w:t>
      </w:r>
      <w:r w:rsidR="00976692" w:rsidRPr="00355912">
        <w:rPr>
          <w:sz w:val="24"/>
          <w:szCs w:val="24"/>
        </w:rPr>
        <w:t>Н.</w:t>
      </w:r>
      <w:r w:rsidR="00976692" w:rsidRPr="00355912">
        <w:rPr>
          <w:sz w:val="24"/>
          <w:szCs w:val="24"/>
          <w:lang w:val="bg-BG"/>
        </w:rPr>
        <w:t xml:space="preserve"> </w:t>
      </w:r>
      <w:r w:rsidR="00976692" w:rsidRPr="00355912">
        <w:rPr>
          <w:sz w:val="24"/>
          <w:szCs w:val="24"/>
        </w:rPr>
        <w:t>И.</w:t>
      </w:r>
      <w:r w:rsidR="00976692" w:rsidRPr="00355912">
        <w:rPr>
          <w:sz w:val="24"/>
          <w:szCs w:val="24"/>
          <w:lang w:val="bg-BG"/>
        </w:rPr>
        <w:t xml:space="preserve"> </w:t>
      </w:r>
      <w:r w:rsidR="00976692" w:rsidRPr="00355912">
        <w:rPr>
          <w:sz w:val="24"/>
          <w:szCs w:val="24"/>
        </w:rPr>
        <w:t>ПИРОГОВ” ЕАД</w:t>
      </w:r>
      <w:r w:rsidR="00976692" w:rsidRPr="0048722F">
        <w:rPr>
          <w:sz w:val="24"/>
          <w:szCs w:val="24"/>
          <w:lang w:val="bg-BG"/>
        </w:rPr>
        <w:t xml:space="preserve"> </w:t>
      </w:r>
      <w:r w:rsidR="00976692">
        <w:rPr>
          <w:sz w:val="24"/>
          <w:szCs w:val="24"/>
          <w:lang w:val="bg-BG"/>
        </w:rPr>
        <w:t>, и въз основа на Правила за избор на регистриран одитор за заверка на годишния финансов отчет на публичното предприятие</w:t>
      </w:r>
      <w:r w:rsidR="00976692" w:rsidRPr="00976692">
        <w:rPr>
          <w:sz w:val="24"/>
          <w:szCs w:val="24"/>
        </w:rPr>
        <w:t xml:space="preserve"> </w:t>
      </w:r>
      <w:r w:rsidR="00976692" w:rsidRPr="00355912">
        <w:rPr>
          <w:sz w:val="24"/>
          <w:szCs w:val="24"/>
        </w:rPr>
        <w:t xml:space="preserve">УМБАЛСМ </w:t>
      </w:r>
      <w:r w:rsidR="00DB083A">
        <w:rPr>
          <w:sz w:val="24"/>
          <w:szCs w:val="24"/>
          <w:lang w:val="bg-BG"/>
        </w:rPr>
        <w:t>„</w:t>
      </w:r>
      <w:r w:rsidR="00976692" w:rsidRPr="00355912">
        <w:rPr>
          <w:sz w:val="24"/>
          <w:szCs w:val="24"/>
        </w:rPr>
        <w:t>Н.</w:t>
      </w:r>
      <w:r w:rsidR="00976692" w:rsidRPr="00355912">
        <w:rPr>
          <w:sz w:val="24"/>
          <w:szCs w:val="24"/>
          <w:lang w:val="bg-BG"/>
        </w:rPr>
        <w:t xml:space="preserve"> </w:t>
      </w:r>
      <w:r w:rsidR="00976692" w:rsidRPr="00355912">
        <w:rPr>
          <w:sz w:val="24"/>
          <w:szCs w:val="24"/>
        </w:rPr>
        <w:t>И.</w:t>
      </w:r>
      <w:r w:rsidR="00976692" w:rsidRPr="00355912">
        <w:rPr>
          <w:sz w:val="24"/>
          <w:szCs w:val="24"/>
          <w:lang w:val="bg-BG"/>
        </w:rPr>
        <w:t xml:space="preserve"> </w:t>
      </w:r>
      <w:r w:rsidR="00976692" w:rsidRPr="00355912">
        <w:rPr>
          <w:sz w:val="24"/>
          <w:szCs w:val="24"/>
        </w:rPr>
        <w:t>ПИРОГОВ” ЕАД</w:t>
      </w:r>
      <w:r w:rsidR="00976692">
        <w:rPr>
          <w:sz w:val="24"/>
          <w:szCs w:val="24"/>
          <w:lang w:val="bg-BG"/>
        </w:rPr>
        <w:t>, кани всички заинтересовани да подадат оферти за избор на изпълнител при условията и реда на чл.20, ал.4, т.3 от ЗОП – чрез директно възлагане с предмет</w:t>
      </w:r>
      <w:r w:rsidR="00976692" w:rsidRPr="00DB083A">
        <w:rPr>
          <w:b/>
          <w:sz w:val="24"/>
          <w:szCs w:val="24"/>
          <w:lang w:val="bg-BG"/>
        </w:rPr>
        <w:t>:</w:t>
      </w:r>
      <w:r w:rsidR="00DB083A" w:rsidRPr="00DB083A">
        <w:rPr>
          <w:b/>
          <w:sz w:val="24"/>
          <w:szCs w:val="24"/>
          <w:lang w:val="bg-BG"/>
        </w:rPr>
        <w:t xml:space="preserve"> „</w:t>
      </w:r>
      <w:r w:rsidR="00976692" w:rsidRPr="00DB083A">
        <w:rPr>
          <w:b/>
          <w:sz w:val="24"/>
          <w:szCs w:val="24"/>
          <w:lang w:val="bg-BG"/>
        </w:rPr>
        <w:t>Избор на регистриран одитор за извършване на независим</w:t>
      </w:r>
      <w:r w:rsidR="00DA32E1" w:rsidRPr="00DB083A">
        <w:rPr>
          <w:b/>
          <w:sz w:val="24"/>
          <w:szCs w:val="24"/>
          <w:lang w:val="bg-BG"/>
        </w:rPr>
        <w:t xml:space="preserve"> </w:t>
      </w:r>
      <w:r w:rsidR="00976692" w:rsidRPr="00DB083A">
        <w:rPr>
          <w:b/>
          <w:sz w:val="24"/>
          <w:szCs w:val="24"/>
          <w:lang w:val="bg-BG"/>
        </w:rPr>
        <w:t xml:space="preserve">финансов одит </w:t>
      </w:r>
      <w:r w:rsidR="00DA32E1" w:rsidRPr="00DB083A">
        <w:rPr>
          <w:b/>
          <w:sz w:val="24"/>
          <w:szCs w:val="24"/>
          <w:lang w:val="bg-BG"/>
        </w:rPr>
        <w:t xml:space="preserve">в съответствие със Закона за независимия финансов одит и Националните счетоводни стандарти </w:t>
      </w:r>
      <w:r w:rsidR="00976692" w:rsidRPr="00DB083A">
        <w:rPr>
          <w:b/>
          <w:sz w:val="24"/>
          <w:szCs w:val="24"/>
          <w:lang w:val="bg-BG"/>
        </w:rPr>
        <w:t xml:space="preserve"> </w:t>
      </w:r>
      <w:r w:rsidRPr="00DB083A">
        <w:rPr>
          <w:b/>
          <w:sz w:val="24"/>
          <w:szCs w:val="24"/>
          <w:lang w:val="bg-BG"/>
        </w:rPr>
        <w:t>на</w:t>
      </w:r>
      <w:r w:rsidR="00DA32E1" w:rsidRPr="00DB083A">
        <w:rPr>
          <w:b/>
          <w:sz w:val="24"/>
          <w:szCs w:val="24"/>
          <w:lang w:val="bg-BG"/>
        </w:rPr>
        <w:t xml:space="preserve"> </w:t>
      </w:r>
      <w:r w:rsidR="003E5BB9">
        <w:rPr>
          <w:b/>
          <w:sz w:val="24"/>
          <w:szCs w:val="24"/>
          <w:lang w:val="bg-BG"/>
        </w:rPr>
        <w:t>годишния финансов отчет з</w:t>
      </w:r>
      <w:r w:rsidR="00DA32E1" w:rsidRPr="00DB083A">
        <w:rPr>
          <w:b/>
          <w:sz w:val="24"/>
          <w:szCs w:val="24"/>
          <w:lang w:val="bg-BG"/>
        </w:rPr>
        <w:t>а 2020г.</w:t>
      </w:r>
      <w:r w:rsidR="00903C78">
        <w:rPr>
          <w:b/>
          <w:sz w:val="24"/>
          <w:szCs w:val="24"/>
          <w:lang w:val="bg-BG"/>
        </w:rPr>
        <w:t>/съответно индивидуал</w:t>
      </w:r>
      <w:r w:rsidR="00046EFF">
        <w:rPr>
          <w:b/>
          <w:sz w:val="24"/>
          <w:szCs w:val="24"/>
          <w:lang w:val="bg-BG"/>
        </w:rPr>
        <w:t>ен</w:t>
      </w:r>
      <w:r w:rsidR="00903C78">
        <w:rPr>
          <w:b/>
          <w:sz w:val="24"/>
          <w:szCs w:val="24"/>
          <w:lang w:val="bg-BG"/>
        </w:rPr>
        <w:t xml:space="preserve"> и консолидиран</w:t>
      </w:r>
      <w:r w:rsidR="00046EFF">
        <w:rPr>
          <w:b/>
          <w:sz w:val="24"/>
          <w:szCs w:val="24"/>
          <w:lang w:val="bg-BG"/>
        </w:rPr>
        <w:t>/</w:t>
      </w:r>
      <w:r w:rsidR="00DA32E1" w:rsidRPr="00DB083A">
        <w:rPr>
          <w:b/>
          <w:sz w:val="24"/>
          <w:szCs w:val="24"/>
          <w:lang w:val="bg-BG"/>
        </w:rPr>
        <w:t xml:space="preserve"> </w:t>
      </w:r>
      <w:r w:rsidR="000C64D9">
        <w:rPr>
          <w:b/>
          <w:sz w:val="24"/>
          <w:szCs w:val="24"/>
          <w:lang w:val="bg-BG"/>
        </w:rPr>
        <w:t>н</w:t>
      </w:r>
      <w:r w:rsidR="00DA32E1" w:rsidRPr="00DB083A">
        <w:rPr>
          <w:b/>
          <w:sz w:val="24"/>
          <w:szCs w:val="24"/>
          <w:lang w:val="bg-BG"/>
        </w:rPr>
        <w:t>а</w:t>
      </w:r>
      <w:r w:rsidR="003E5BB9">
        <w:rPr>
          <w:b/>
          <w:sz w:val="24"/>
          <w:szCs w:val="24"/>
          <w:lang w:val="bg-BG"/>
        </w:rPr>
        <w:t xml:space="preserve"> публичното предприятие</w:t>
      </w:r>
      <w:r w:rsidR="00DA32E1" w:rsidRPr="00DB083A">
        <w:rPr>
          <w:b/>
          <w:sz w:val="24"/>
          <w:szCs w:val="24"/>
          <w:lang w:val="bg-BG"/>
        </w:rPr>
        <w:t xml:space="preserve"> </w:t>
      </w:r>
      <w:r w:rsidR="000C64D9">
        <w:rPr>
          <w:b/>
          <w:sz w:val="24"/>
          <w:szCs w:val="24"/>
          <w:lang w:val="bg-BG"/>
        </w:rPr>
        <w:t>У</w:t>
      </w:r>
      <w:r w:rsidR="003E5BB9">
        <w:rPr>
          <w:b/>
          <w:sz w:val="24"/>
          <w:szCs w:val="24"/>
          <w:lang w:val="bg-BG"/>
        </w:rPr>
        <w:t>ниверситетска многопрофилна болница за активно лечение и спешна медицина</w:t>
      </w:r>
      <w:r w:rsidR="00DA32E1" w:rsidRPr="00DB083A">
        <w:rPr>
          <w:b/>
          <w:sz w:val="24"/>
          <w:szCs w:val="24"/>
        </w:rPr>
        <w:t xml:space="preserve"> </w:t>
      </w:r>
      <w:r w:rsidR="000C64D9">
        <w:rPr>
          <w:b/>
          <w:sz w:val="24"/>
          <w:szCs w:val="24"/>
          <w:lang w:val="bg-BG"/>
        </w:rPr>
        <w:t>„</w:t>
      </w:r>
      <w:r w:rsidR="00DA32E1" w:rsidRPr="00DB083A">
        <w:rPr>
          <w:b/>
          <w:sz w:val="24"/>
          <w:szCs w:val="24"/>
        </w:rPr>
        <w:t>Н.</w:t>
      </w:r>
      <w:r w:rsidR="00DA32E1" w:rsidRPr="00DB083A">
        <w:rPr>
          <w:b/>
          <w:sz w:val="24"/>
          <w:szCs w:val="24"/>
          <w:lang w:val="bg-BG"/>
        </w:rPr>
        <w:t xml:space="preserve"> </w:t>
      </w:r>
      <w:r w:rsidR="00DA32E1" w:rsidRPr="00DB083A">
        <w:rPr>
          <w:b/>
          <w:sz w:val="24"/>
          <w:szCs w:val="24"/>
        </w:rPr>
        <w:t>И.</w:t>
      </w:r>
      <w:r w:rsidR="00DA32E1" w:rsidRPr="00DB083A">
        <w:rPr>
          <w:b/>
          <w:sz w:val="24"/>
          <w:szCs w:val="24"/>
          <w:lang w:val="bg-BG"/>
        </w:rPr>
        <w:t xml:space="preserve"> </w:t>
      </w:r>
      <w:r w:rsidR="00DA32E1" w:rsidRPr="00DB083A">
        <w:rPr>
          <w:b/>
          <w:sz w:val="24"/>
          <w:szCs w:val="24"/>
        </w:rPr>
        <w:t>ПИРОГОВ”</w:t>
      </w:r>
      <w:r w:rsidR="003E5BB9">
        <w:rPr>
          <w:b/>
          <w:sz w:val="24"/>
          <w:szCs w:val="24"/>
          <w:lang w:val="bg-BG"/>
        </w:rPr>
        <w:t xml:space="preserve"> ЕАД, гр. София</w:t>
      </w:r>
      <w:r w:rsidR="00DA32E1" w:rsidRPr="00DB083A">
        <w:rPr>
          <w:b/>
          <w:sz w:val="24"/>
          <w:szCs w:val="24"/>
        </w:rPr>
        <w:t xml:space="preserve"> </w:t>
      </w:r>
    </w:p>
    <w:p w:rsidR="0048722F" w:rsidRPr="0048722F" w:rsidRDefault="0048722F" w:rsidP="0066746A">
      <w:pPr>
        <w:jc w:val="both"/>
        <w:rPr>
          <w:sz w:val="24"/>
          <w:szCs w:val="24"/>
          <w:lang w:val="bg-BG"/>
        </w:rPr>
      </w:pPr>
    </w:p>
    <w:p w:rsidR="001162D0" w:rsidRPr="0066746A" w:rsidRDefault="0066746A" w:rsidP="001162D0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 xml:space="preserve">УСЛОВИЯ </w:t>
      </w:r>
      <w:r w:rsidR="00DA32E1">
        <w:rPr>
          <w:sz w:val="24"/>
          <w:szCs w:val="24"/>
          <w:u w:val="single"/>
          <w:lang w:val="bg-BG"/>
        </w:rPr>
        <w:t xml:space="preserve">ЗА УЧАСТИЕ </w:t>
      </w:r>
      <w:r w:rsidRPr="0066746A">
        <w:rPr>
          <w:sz w:val="24"/>
          <w:szCs w:val="24"/>
          <w:u w:val="single"/>
          <w:lang w:val="bg-BG"/>
        </w:rPr>
        <w:t>:</w:t>
      </w:r>
    </w:p>
    <w:p w:rsidR="002456DA" w:rsidRPr="0048722F" w:rsidRDefault="002456DA" w:rsidP="001162D0">
      <w:pPr>
        <w:jc w:val="both"/>
        <w:rPr>
          <w:sz w:val="24"/>
          <w:szCs w:val="24"/>
          <w:lang w:val="bg-BG"/>
        </w:rPr>
      </w:pPr>
    </w:p>
    <w:p w:rsidR="001162D0" w:rsidRDefault="001162D0" w:rsidP="008321DD">
      <w:pPr>
        <w:ind w:firstLine="360"/>
        <w:jc w:val="both"/>
        <w:rPr>
          <w:sz w:val="24"/>
          <w:szCs w:val="24"/>
          <w:lang w:val="bg-BG"/>
        </w:rPr>
      </w:pPr>
      <w:r w:rsidRPr="0048722F">
        <w:rPr>
          <w:sz w:val="24"/>
          <w:szCs w:val="24"/>
          <w:lang w:val="bg-BG"/>
        </w:rPr>
        <w:t xml:space="preserve">До участие се допускат всички физически и /или юридически лица, регистрирани, </w:t>
      </w:r>
      <w:r w:rsidR="008321DD">
        <w:rPr>
          <w:sz w:val="24"/>
          <w:szCs w:val="24"/>
          <w:lang w:val="bg-BG"/>
        </w:rPr>
        <w:t>като одитори по реда на действащото законодателство.</w:t>
      </w:r>
    </w:p>
    <w:p w:rsidR="008321DD" w:rsidRDefault="008321DD" w:rsidP="008321DD">
      <w:pPr>
        <w:ind w:firstLine="360"/>
        <w:jc w:val="both"/>
        <w:rPr>
          <w:sz w:val="24"/>
          <w:szCs w:val="24"/>
          <w:lang w:val="bg-BG"/>
        </w:rPr>
      </w:pPr>
    </w:p>
    <w:p w:rsidR="008321DD" w:rsidRDefault="008321DD" w:rsidP="001C524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Постъпилите о</w:t>
      </w:r>
      <w:r w:rsidR="001C5244">
        <w:rPr>
          <w:sz w:val="24"/>
          <w:szCs w:val="24"/>
          <w:lang w:val="bg-BG"/>
        </w:rPr>
        <w:t>ферти</w:t>
      </w:r>
      <w:r>
        <w:rPr>
          <w:sz w:val="24"/>
          <w:szCs w:val="24"/>
          <w:lang w:val="bg-BG"/>
        </w:rPr>
        <w:t xml:space="preserve"> трябва да съдържат:</w:t>
      </w:r>
    </w:p>
    <w:p w:rsidR="008321DD" w:rsidRPr="0048722F" w:rsidRDefault="008321DD" w:rsidP="008321DD">
      <w:pPr>
        <w:ind w:left="720"/>
        <w:jc w:val="both"/>
        <w:rPr>
          <w:sz w:val="24"/>
          <w:szCs w:val="24"/>
          <w:lang w:val="bg-BG"/>
        </w:rPr>
      </w:pPr>
    </w:p>
    <w:p w:rsidR="0066746A" w:rsidRPr="00BA4052" w:rsidRDefault="0066746A" w:rsidP="00A125E2">
      <w:pPr>
        <w:pStyle w:val="ListParagraph"/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sz w:val="24"/>
          <w:szCs w:val="24"/>
          <w:lang w:val="bg-BG"/>
        </w:rPr>
      </w:pPr>
      <w:proofErr w:type="spellStart"/>
      <w:r w:rsidRPr="00BA4052">
        <w:rPr>
          <w:sz w:val="24"/>
          <w:szCs w:val="24"/>
        </w:rPr>
        <w:t>Обща</w:t>
      </w:r>
      <w:proofErr w:type="spellEnd"/>
      <w:r w:rsidRPr="00BA4052">
        <w:rPr>
          <w:sz w:val="24"/>
          <w:szCs w:val="24"/>
        </w:rPr>
        <w:t xml:space="preserve"> </w:t>
      </w:r>
      <w:proofErr w:type="spellStart"/>
      <w:r w:rsidRPr="00BA4052">
        <w:rPr>
          <w:sz w:val="24"/>
          <w:szCs w:val="24"/>
        </w:rPr>
        <w:t>цена</w:t>
      </w:r>
      <w:proofErr w:type="spellEnd"/>
      <w:r w:rsidRPr="00BA4052">
        <w:rPr>
          <w:sz w:val="24"/>
          <w:szCs w:val="24"/>
        </w:rPr>
        <w:t xml:space="preserve"> </w:t>
      </w:r>
      <w:proofErr w:type="spellStart"/>
      <w:r w:rsidR="008321DD" w:rsidRPr="00BA4052">
        <w:rPr>
          <w:sz w:val="24"/>
          <w:szCs w:val="24"/>
        </w:rPr>
        <w:t>без</w:t>
      </w:r>
      <w:proofErr w:type="spellEnd"/>
      <w:r w:rsidR="008321DD" w:rsidRPr="00BA4052">
        <w:rPr>
          <w:sz w:val="24"/>
          <w:szCs w:val="24"/>
        </w:rPr>
        <w:t xml:space="preserve"> ДДС</w:t>
      </w:r>
      <w:r w:rsidR="007B3BD4" w:rsidRPr="00BA4052">
        <w:rPr>
          <w:sz w:val="24"/>
          <w:szCs w:val="24"/>
          <w:lang w:val="bg-BG"/>
        </w:rPr>
        <w:t xml:space="preserve"> и с ДДС</w:t>
      </w:r>
      <w:r w:rsidR="00004CDA" w:rsidRPr="00BA4052">
        <w:rPr>
          <w:sz w:val="24"/>
          <w:szCs w:val="24"/>
          <w:lang w:val="bg-BG"/>
        </w:rPr>
        <w:t xml:space="preserve"> в български лева</w:t>
      </w:r>
      <w:r w:rsidR="008321DD" w:rsidRPr="00BA4052">
        <w:rPr>
          <w:sz w:val="24"/>
          <w:szCs w:val="24"/>
        </w:rPr>
        <w:t xml:space="preserve">, </w:t>
      </w:r>
      <w:proofErr w:type="spellStart"/>
      <w:r w:rsidRPr="00BA4052">
        <w:rPr>
          <w:sz w:val="24"/>
          <w:szCs w:val="24"/>
        </w:rPr>
        <w:t>за</w:t>
      </w:r>
      <w:proofErr w:type="spellEnd"/>
      <w:r w:rsidRPr="00BA4052">
        <w:rPr>
          <w:sz w:val="24"/>
          <w:szCs w:val="24"/>
        </w:rPr>
        <w:t xml:space="preserve"> </w:t>
      </w:r>
      <w:proofErr w:type="spellStart"/>
      <w:r w:rsidRPr="00BA4052">
        <w:rPr>
          <w:sz w:val="24"/>
          <w:szCs w:val="24"/>
        </w:rPr>
        <w:t>проверка</w:t>
      </w:r>
      <w:proofErr w:type="spellEnd"/>
      <w:r w:rsidRPr="00BA4052">
        <w:rPr>
          <w:sz w:val="24"/>
          <w:szCs w:val="24"/>
        </w:rPr>
        <w:t xml:space="preserve"> и</w:t>
      </w:r>
      <w:r w:rsidR="008321DD" w:rsidRPr="00BA4052">
        <w:rPr>
          <w:sz w:val="24"/>
          <w:szCs w:val="24"/>
        </w:rPr>
        <w:t xml:space="preserve"> </w:t>
      </w:r>
      <w:proofErr w:type="spellStart"/>
      <w:r w:rsidR="008321DD" w:rsidRPr="00BA4052">
        <w:rPr>
          <w:sz w:val="24"/>
          <w:szCs w:val="24"/>
        </w:rPr>
        <w:t>заверка</w:t>
      </w:r>
      <w:proofErr w:type="spellEnd"/>
      <w:r w:rsidR="008321DD" w:rsidRPr="00BA4052">
        <w:rPr>
          <w:sz w:val="24"/>
          <w:szCs w:val="24"/>
        </w:rPr>
        <w:t xml:space="preserve"> </w:t>
      </w:r>
      <w:proofErr w:type="spellStart"/>
      <w:r w:rsidR="008321DD" w:rsidRPr="00BA4052">
        <w:rPr>
          <w:sz w:val="24"/>
          <w:szCs w:val="24"/>
        </w:rPr>
        <w:t>на</w:t>
      </w:r>
      <w:proofErr w:type="spellEnd"/>
      <w:r w:rsidR="008321DD" w:rsidRPr="00BA4052">
        <w:rPr>
          <w:sz w:val="24"/>
          <w:szCs w:val="24"/>
        </w:rPr>
        <w:t xml:space="preserve">  </w:t>
      </w:r>
      <w:proofErr w:type="spellStart"/>
      <w:r w:rsidR="008321DD" w:rsidRPr="00BA4052">
        <w:rPr>
          <w:sz w:val="24"/>
          <w:szCs w:val="24"/>
        </w:rPr>
        <w:t>индивидуален</w:t>
      </w:r>
      <w:proofErr w:type="spellEnd"/>
      <w:r w:rsidR="008321DD" w:rsidRPr="00BA4052">
        <w:rPr>
          <w:sz w:val="24"/>
          <w:szCs w:val="24"/>
        </w:rPr>
        <w:t xml:space="preserve"> ГФО</w:t>
      </w:r>
      <w:r w:rsidR="00BA4052">
        <w:rPr>
          <w:sz w:val="24"/>
          <w:szCs w:val="24"/>
          <w:lang w:val="bg-BG"/>
        </w:rPr>
        <w:t xml:space="preserve"> </w:t>
      </w:r>
      <w:proofErr w:type="spellStart"/>
      <w:r w:rsidR="00BA4052">
        <w:rPr>
          <w:sz w:val="24"/>
          <w:szCs w:val="24"/>
          <w:lang w:val="en-US"/>
        </w:rPr>
        <w:t>за</w:t>
      </w:r>
      <w:proofErr w:type="spellEnd"/>
      <w:r w:rsidR="00BA4052">
        <w:rPr>
          <w:sz w:val="24"/>
          <w:szCs w:val="24"/>
          <w:lang w:val="en-US"/>
        </w:rPr>
        <w:t xml:space="preserve"> 2020</w:t>
      </w:r>
      <w:r w:rsidR="00AD2785">
        <w:rPr>
          <w:sz w:val="24"/>
          <w:szCs w:val="24"/>
          <w:lang w:val="bg-BG"/>
        </w:rPr>
        <w:t xml:space="preserve"> </w:t>
      </w:r>
      <w:r w:rsidR="00BA4052">
        <w:rPr>
          <w:sz w:val="24"/>
          <w:szCs w:val="24"/>
          <w:lang w:val="en-US"/>
        </w:rPr>
        <w:t>г.</w:t>
      </w:r>
      <w:r w:rsidR="008321DD" w:rsidRPr="00BA4052">
        <w:rPr>
          <w:sz w:val="24"/>
          <w:szCs w:val="24"/>
        </w:rPr>
        <w:t xml:space="preserve"> </w:t>
      </w:r>
      <w:r w:rsidR="007B3BD4" w:rsidRPr="00BA4052">
        <w:rPr>
          <w:sz w:val="24"/>
          <w:szCs w:val="24"/>
          <w:lang w:val="bg-BG"/>
        </w:rPr>
        <w:t xml:space="preserve">на „УМБАЛСМ Н. И. Пирогов” ЕАД </w:t>
      </w:r>
      <w:r w:rsidR="003E5BB9">
        <w:rPr>
          <w:sz w:val="24"/>
          <w:szCs w:val="24"/>
          <w:lang w:val="bg-BG"/>
        </w:rPr>
        <w:t>и</w:t>
      </w:r>
      <w:r w:rsidR="008321DD" w:rsidRPr="00BA4052">
        <w:rPr>
          <w:sz w:val="24"/>
          <w:szCs w:val="24"/>
          <w:lang w:val="bg-BG"/>
        </w:rPr>
        <w:t xml:space="preserve"> </w:t>
      </w:r>
      <w:proofErr w:type="spellStart"/>
      <w:r w:rsidRPr="00BA4052">
        <w:rPr>
          <w:sz w:val="24"/>
          <w:szCs w:val="24"/>
        </w:rPr>
        <w:t>консолидира</w:t>
      </w:r>
      <w:r w:rsidR="008321DD" w:rsidRPr="00BA4052">
        <w:rPr>
          <w:sz w:val="24"/>
          <w:szCs w:val="24"/>
        </w:rPr>
        <w:t>н</w:t>
      </w:r>
      <w:proofErr w:type="spellEnd"/>
      <w:r w:rsidR="008321DD" w:rsidRPr="00BA4052">
        <w:rPr>
          <w:sz w:val="24"/>
          <w:szCs w:val="24"/>
        </w:rPr>
        <w:t xml:space="preserve"> ГФО</w:t>
      </w:r>
      <w:r w:rsidR="00BA4052">
        <w:rPr>
          <w:sz w:val="24"/>
          <w:szCs w:val="24"/>
          <w:lang w:val="bg-BG"/>
        </w:rPr>
        <w:t xml:space="preserve"> за 2020г.</w:t>
      </w:r>
      <w:r w:rsidR="007B3BD4" w:rsidRPr="00BA4052">
        <w:rPr>
          <w:sz w:val="24"/>
          <w:szCs w:val="24"/>
          <w:lang w:val="bg-BG"/>
        </w:rPr>
        <w:t xml:space="preserve"> на груп</w:t>
      </w:r>
      <w:r w:rsidR="00BA4052">
        <w:rPr>
          <w:sz w:val="24"/>
          <w:szCs w:val="24"/>
          <w:lang w:val="bg-BG"/>
        </w:rPr>
        <w:t>ата „УМБАЛСМ Н. И. Пирогов” ЕАД.</w:t>
      </w:r>
    </w:p>
    <w:p w:rsidR="009E31FA" w:rsidRPr="009E31FA" w:rsidRDefault="0066746A" w:rsidP="00A125E2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sz w:val="24"/>
          <w:szCs w:val="24"/>
        </w:rPr>
      </w:pPr>
      <w:proofErr w:type="spellStart"/>
      <w:r w:rsidRPr="009E31FA">
        <w:rPr>
          <w:sz w:val="24"/>
          <w:szCs w:val="24"/>
        </w:rPr>
        <w:t>Срок</w:t>
      </w:r>
      <w:proofErr w:type="spellEnd"/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за</w:t>
      </w:r>
      <w:proofErr w:type="spellEnd"/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изпълнение</w:t>
      </w:r>
      <w:proofErr w:type="spellEnd"/>
      <w:r w:rsidRPr="009E31FA">
        <w:rPr>
          <w:sz w:val="24"/>
          <w:szCs w:val="24"/>
        </w:rPr>
        <w:t xml:space="preserve"> –</w:t>
      </w:r>
      <w:r w:rsidR="008321DD" w:rsidRPr="009E31FA">
        <w:rPr>
          <w:sz w:val="24"/>
          <w:szCs w:val="24"/>
          <w:lang w:val="bg-BG"/>
        </w:rPr>
        <w:t xml:space="preserve"> включва срок за</w:t>
      </w:r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издаване</w:t>
      </w:r>
      <w:proofErr w:type="spellEnd"/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на</w:t>
      </w:r>
      <w:proofErr w:type="spellEnd"/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одиторски</w:t>
      </w:r>
      <w:proofErr w:type="spellEnd"/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доклад</w:t>
      </w:r>
      <w:proofErr w:type="spellEnd"/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за</w:t>
      </w:r>
      <w:proofErr w:type="spellEnd"/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индивидуален</w:t>
      </w:r>
      <w:proofErr w:type="spellEnd"/>
      <w:r w:rsidR="009E31FA" w:rsidRPr="009E31FA">
        <w:rPr>
          <w:sz w:val="24"/>
          <w:szCs w:val="24"/>
          <w:lang w:val="bg-BG"/>
        </w:rPr>
        <w:t xml:space="preserve"> и консолидиран</w:t>
      </w:r>
      <w:r w:rsidRPr="009E31FA">
        <w:rPr>
          <w:sz w:val="24"/>
          <w:szCs w:val="24"/>
        </w:rPr>
        <w:t xml:space="preserve"> </w:t>
      </w:r>
      <w:proofErr w:type="gramStart"/>
      <w:r w:rsidR="009E31FA">
        <w:rPr>
          <w:sz w:val="24"/>
          <w:szCs w:val="24"/>
          <w:lang w:val="bg-BG"/>
        </w:rPr>
        <w:t xml:space="preserve">ГФО </w:t>
      </w:r>
      <w:r w:rsidR="003E5BB9">
        <w:rPr>
          <w:sz w:val="24"/>
          <w:szCs w:val="24"/>
          <w:lang w:val="bg-BG"/>
        </w:rPr>
        <w:t xml:space="preserve"> за</w:t>
      </w:r>
      <w:proofErr w:type="gramEnd"/>
      <w:r w:rsidR="003E5BB9">
        <w:rPr>
          <w:sz w:val="24"/>
          <w:szCs w:val="24"/>
          <w:lang w:val="bg-BG"/>
        </w:rPr>
        <w:t xml:space="preserve"> 2020г. </w:t>
      </w:r>
      <w:r w:rsidR="009E31FA">
        <w:rPr>
          <w:sz w:val="24"/>
          <w:szCs w:val="24"/>
          <w:lang w:val="bg-BG"/>
        </w:rPr>
        <w:t>на „УМБАЛСМ Н. И. Пирогов” ЕАД</w:t>
      </w:r>
    </w:p>
    <w:p w:rsidR="0066746A" w:rsidRPr="009E31FA" w:rsidRDefault="0066746A" w:rsidP="00A125E2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sz w:val="24"/>
          <w:szCs w:val="24"/>
        </w:rPr>
      </w:pPr>
      <w:proofErr w:type="spellStart"/>
      <w:r w:rsidRPr="009E31FA">
        <w:rPr>
          <w:sz w:val="24"/>
          <w:szCs w:val="24"/>
        </w:rPr>
        <w:t>С</w:t>
      </w:r>
      <w:r w:rsidR="008321DD" w:rsidRPr="009E31FA">
        <w:rPr>
          <w:sz w:val="24"/>
          <w:szCs w:val="24"/>
        </w:rPr>
        <w:t>рок</w:t>
      </w:r>
      <w:proofErr w:type="spellEnd"/>
      <w:r w:rsidR="008321DD" w:rsidRPr="009E31FA">
        <w:rPr>
          <w:sz w:val="24"/>
          <w:szCs w:val="24"/>
        </w:rPr>
        <w:t xml:space="preserve"> </w:t>
      </w:r>
      <w:proofErr w:type="spellStart"/>
      <w:r w:rsidR="008321DD" w:rsidRPr="009E31FA">
        <w:rPr>
          <w:sz w:val="24"/>
          <w:szCs w:val="24"/>
        </w:rPr>
        <w:t>на</w:t>
      </w:r>
      <w:proofErr w:type="spellEnd"/>
      <w:r w:rsidR="008321DD" w:rsidRPr="009E31FA">
        <w:rPr>
          <w:sz w:val="24"/>
          <w:szCs w:val="24"/>
        </w:rPr>
        <w:t xml:space="preserve"> </w:t>
      </w:r>
      <w:proofErr w:type="spellStart"/>
      <w:r w:rsidR="008321DD" w:rsidRPr="009E31FA">
        <w:rPr>
          <w:sz w:val="24"/>
          <w:szCs w:val="24"/>
        </w:rPr>
        <w:t>валидност</w:t>
      </w:r>
      <w:proofErr w:type="spellEnd"/>
      <w:r w:rsidR="008321DD" w:rsidRPr="009E31FA">
        <w:rPr>
          <w:sz w:val="24"/>
          <w:szCs w:val="24"/>
        </w:rPr>
        <w:t xml:space="preserve"> </w:t>
      </w:r>
      <w:proofErr w:type="spellStart"/>
      <w:r w:rsidR="008321DD" w:rsidRPr="009E31FA">
        <w:rPr>
          <w:sz w:val="24"/>
          <w:szCs w:val="24"/>
        </w:rPr>
        <w:t>на</w:t>
      </w:r>
      <w:proofErr w:type="spellEnd"/>
      <w:r w:rsidR="008321DD" w:rsidRPr="009E31FA">
        <w:rPr>
          <w:sz w:val="24"/>
          <w:szCs w:val="24"/>
        </w:rPr>
        <w:t xml:space="preserve"> </w:t>
      </w:r>
      <w:proofErr w:type="spellStart"/>
      <w:r w:rsidR="008321DD" w:rsidRPr="009E31FA">
        <w:rPr>
          <w:sz w:val="24"/>
          <w:szCs w:val="24"/>
        </w:rPr>
        <w:t>офертата</w:t>
      </w:r>
      <w:proofErr w:type="spellEnd"/>
      <w:r w:rsidR="008321DD" w:rsidRPr="009E31FA">
        <w:rPr>
          <w:sz w:val="24"/>
          <w:szCs w:val="24"/>
        </w:rPr>
        <w:t xml:space="preserve">– </w:t>
      </w:r>
      <w:r w:rsidR="008321DD" w:rsidRPr="009E31FA">
        <w:rPr>
          <w:sz w:val="24"/>
          <w:szCs w:val="24"/>
          <w:lang w:val="bg-BG"/>
        </w:rPr>
        <w:t>в</w:t>
      </w:r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календарни</w:t>
      </w:r>
      <w:proofErr w:type="spellEnd"/>
      <w:r w:rsidRPr="009E31FA">
        <w:rPr>
          <w:sz w:val="24"/>
          <w:szCs w:val="24"/>
        </w:rPr>
        <w:t xml:space="preserve"> </w:t>
      </w:r>
      <w:proofErr w:type="spellStart"/>
      <w:r w:rsidRPr="009E31FA">
        <w:rPr>
          <w:sz w:val="24"/>
          <w:szCs w:val="24"/>
        </w:rPr>
        <w:t>дни</w:t>
      </w:r>
      <w:proofErr w:type="spellEnd"/>
      <w:r w:rsidRPr="009E31FA">
        <w:rPr>
          <w:sz w:val="24"/>
          <w:szCs w:val="24"/>
        </w:rPr>
        <w:t>.</w:t>
      </w:r>
    </w:p>
    <w:p w:rsidR="0066746A" w:rsidRPr="008321DD" w:rsidRDefault="008321DD" w:rsidP="00A125E2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Размер на а</w:t>
      </w:r>
      <w:proofErr w:type="spellStart"/>
      <w:r>
        <w:rPr>
          <w:sz w:val="24"/>
          <w:szCs w:val="24"/>
        </w:rPr>
        <w:t>вансово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плащане</w:t>
      </w:r>
      <w:proofErr w:type="spellEnd"/>
      <w:r>
        <w:rPr>
          <w:sz w:val="24"/>
          <w:szCs w:val="24"/>
          <w:lang w:val="bg-BG"/>
        </w:rPr>
        <w:t>.</w:t>
      </w:r>
    </w:p>
    <w:p w:rsidR="008321DD" w:rsidRPr="008321DD" w:rsidRDefault="008321DD" w:rsidP="008321DD">
      <w:pPr>
        <w:spacing w:line="276" w:lineRule="auto"/>
        <w:ind w:left="720"/>
        <w:jc w:val="both"/>
        <w:rPr>
          <w:sz w:val="24"/>
          <w:szCs w:val="24"/>
        </w:rPr>
      </w:pPr>
    </w:p>
    <w:p w:rsidR="001162D0" w:rsidRDefault="008321DD" w:rsidP="00262BE1">
      <w:p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Оферти, които не отговарят на горните изисквания</w:t>
      </w:r>
      <w:r w:rsidR="001C5244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няма да бъдат допускани до класиране. </w:t>
      </w:r>
      <w:r w:rsidR="001C5244">
        <w:rPr>
          <w:sz w:val="24"/>
          <w:szCs w:val="24"/>
          <w:lang w:val="bg-BG"/>
        </w:rPr>
        <w:t>На първо място ще бъде класирана офертата с най –</w:t>
      </w:r>
      <w:r w:rsidR="00352161">
        <w:rPr>
          <w:sz w:val="24"/>
          <w:szCs w:val="24"/>
          <w:lang w:val="bg-BG"/>
        </w:rPr>
        <w:t xml:space="preserve"> </w:t>
      </w:r>
      <w:r w:rsidR="001C5244">
        <w:rPr>
          <w:sz w:val="24"/>
          <w:szCs w:val="24"/>
          <w:lang w:val="bg-BG"/>
        </w:rPr>
        <w:t>добри показатели за изпълнение на горните изисквания.</w:t>
      </w:r>
    </w:p>
    <w:p w:rsidR="00262BE1" w:rsidRDefault="00262BE1" w:rsidP="00262BE1">
      <w:pPr>
        <w:ind w:firstLine="360"/>
        <w:jc w:val="both"/>
        <w:rPr>
          <w:sz w:val="24"/>
          <w:szCs w:val="24"/>
          <w:lang w:val="bg-BG"/>
        </w:rPr>
      </w:pPr>
    </w:p>
    <w:p w:rsidR="00262BE1" w:rsidRDefault="00262BE1" w:rsidP="00262BE1">
      <w:p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Офертите следва да постъпят  в писмен вид в деловодството на лечебното заведение в запечатани непрозрачни пликове в срок до 16.00ч. на  </w:t>
      </w:r>
      <w:r w:rsidR="003E5BB9">
        <w:rPr>
          <w:sz w:val="24"/>
          <w:szCs w:val="24"/>
          <w:lang w:val="bg-BG"/>
        </w:rPr>
        <w:t>22.0</w:t>
      </w:r>
      <w:r w:rsidR="00206C86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.20</w:t>
      </w:r>
      <w:r w:rsidR="00206C86">
        <w:rPr>
          <w:sz w:val="24"/>
          <w:szCs w:val="24"/>
          <w:lang w:val="bg-BG"/>
        </w:rPr>
        <w:t>2</w:t>
      </w:r>
      <w:r w:rsidR="003E5BB9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г.</w:t>
      </w:r>
    </w:p>
    <w:p w:rsidR="008321DD" w:rsidRDefault="008321DD" w:rsidP="001162D0">
      <w:pPr>
        <w:jc w:val="both"/>
        <w:rPr>
          <w:sz w:val="24"/>
          <w:szCs w:val="24"/>
          <w:lang w:val="bg-BG"/>
        </w:rPr>
      </w:pPr>
    </w:p>
    <w:p w:rsidR="008321DD" w:rsidRPr="008321DD" w:rsidRDefault="008321DD" w:rsidP="001162D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Лице за контакт: г-жа </w:t>
      </w:r>
      <w:r w:rsidR="002326F1">
        <w:rPr>
          <w:sz w:val="24"/>
          <w:szCs w:val="24"/>
          <w:lang w:val="bg-BG"/>
        </w:rPr>
        <w:t>Анна Григорова</w:t>
      </w:r>
      <w:r>
        <w:rPr>
          <w:sz w:val="24"/>
          <w:szCs w:val="24"/>
          <w:lang w:val="bg-BG"/>
        </w:rPr>
        <w:t xml:space="preserve"> - </w:t>
      </w:r>
      <w:r w:rsidR="002326F1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>лавен счетоводител на „</w:t>
      </w:r>
      <w:r w:rsidRPr="008321DD">
        <w:rPr>
          <w:sz w:val="24"/>
          <w:szCs w:val="24"/>
        </w:rPr>
        <w:t>УМБАЛСМ Н.</w:t>
      </w:r>
      <w:r w:rsidRPr="008321DD">
        <w:rPr>
          <w:sz w:val="24"/>
          <w:szCs w:val="24"/>
          <w:lang w:val="bg-BG"/>
        </w:rPr>
        <w:t xml:space="preserve"> </w:t>
      </w:r>
      <w:r w:rsidRPr="008321DD">
        <w:rPr>
          <w:sz w:val="24"/>
          <w:szCs w:val="24"/>
        </w:rPr>
        <w:t>И.</w:t>
      </w:r>
      <w:r w:rsidRPr="008321DD">
        <w:rPr>
          <w:sz w:val="24"/>
          <w:szCs w:val="24"/>
          <w:lang w:val="bg-BG"/>
        </w:rPr>
        <w:t xml:space="preserve"> </w:t>
      </w:r>
      <w:r w:rsidRPr="008321DD">
        <w:rPr>
          <w:sz w:val="24"/>
          <w:szCs w:val="24"/>
        </w:rPr>
        <w:t>ПИРОГОВ” ЕАД</w:t>
      </w:r>
      <w:r w:rsidR="002326F1">
        <w:rPr>
          <w:sz w:val="24"/>
          <w:szCs w:val="24"/>
          <w:lang w:val="bg-BG"/>
        </w:rPr>
        <w:t xml:space="preserve"> – тел: 02 9154 243</w:t>
      </w:r>
      <w:r w:rsidR="00262BE1">
        <w:rPr>
          <w:sz w:val="24"/>
          <w:szCs w:val="24"/>
          <w:lang w:val="bg-BG"/>
        </w:rPr>
        <w:t>.</w:t>
      </w:r>
    </w:p>
    <w:p w:rsidR="001162D0" w:rsidRPr="0048722F" w:rsidRDefault="001162D0" w:rsidP="001162D0">
      <w:pPr>
        <w:jc w:val="both"/>
        <w:rPr>
          <w:color w:val="000000"/>
          <w:sz w:val="24"/>
          <w:szCs w:val="24"/>
          <w:lang w:val="bg-BG"/>
        </w:rPr>
      </w:pPr>
    </w:p>
    <w:p w:rsidR="001162D0" w:rsidRPr="0048722F" w:rsidRDefault="001162D0" w:rsidP="00522B76">
      <w:pPr>
        <w:pStyle w:val="BodyTextIndent3"/>
        <w:jc w:val="both"/>
        <w:rPr>
          <w:color w:val="000000"/>
          <w:sz w:val="24"/>
          <w:szCs w:val="24"/>
        </w:rPr>
      </w:pPr>
      <w:r w:rsidRPr="0048722F">
        <w:rPr>
          <w:color w:val="000000"/>
          <w:sz w:val="24"/>
          <w:szCs w:val="24"/>
        </w:rPr>
        <w:lastRenderedPageBreak/>
        <w:tab/>
      </w:r>
      <w:r w:rsidRPr="0048722F">
        <w:rPr>
          <w:color w:val="000000"/>
          <w:sz w:val="24"/>
          <w:szCs w:val="24"/>
        </w:rPr>
        <w:tab/>
      </w:r>
      <w:r w:rsidRPr="0048722F">
        <w:rPr>
          <w:color w:val="000000"/>
          <w:sz w:val="24"/>
          <w:szCs w:val="24"/>
        </w:rPr>
        <w:tab/>
      </w:r>
      <w:r w:rsidRPr="0048722F">
        <w:rPr>
          <w:color w:val="000000"/>
          <w:sz w:val="24"/>
          <w:szCs w:val="24"/>
        </w:rPr>
        <w:tab/>
        <w:t xml:space="preserve"> </w:t>
      </w:r>
    </w:p>
    <w:p w:rsidR="001162D0" w:rsidRPr="00522B76" w:rsidRDefault="001162D0">
      <w:pPr>
        <w:rPr>
          <w:sz w:val="24"/>
          <w:szCs w:val="24"/>
          <w:lang w:val="bg-BG"/>
        </w:rPr>
      </w:pPr>
    </w:p>
    <w:sectPr w:rsidR="001162D0" w:rsidRPr="00522B76" w:rsidSect="004F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D5"/>
    <w:multiLevelType w:val="hybridMultilevel"/>
    <w:tmpl w:val="06E49C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94880"/>
    <w:multiLevelType w:val="multilevel"/>
    <w:tmpl w:val="45FAE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8423405"/>
    <w:multiLevelType w:val="hybridMultilevel"/>
    <w:tmpl w:val="75000CD0"/>
    <w:lvl w:ilvl="0" w:tplc="3EF489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62D0"/>
    <w:rsid w:val="00004CDA"/>
    <w:rsid w:val="00046EFF"/>
    <w:rsid w:val="000C64D9"/>
    <w:rsid w:val="001162D0"/>
    <w:rsid w:val="001C5244"/>
    <w:rsid w:val="001F721B"/>
    <w:rsid w:val="00206C86"/>
    <w:rsid w:val="002326F1"/>
    <w:rsid w:val="002456DA"/>
    <w:rsid w:val="00262BE1"/>
    <w:rsid w:val="00352161"/>
    <w:rsid w:val="00354134"/>
    <w:rsid w:val="003B3615"/>
    <w:rsid w:val="003E5BB9"/>
    <w:rsid w:val="0048722F"/>
    <w:rsid w:val="004B1864"/>
    <w:rsid w:val="004E3A37"/>
    <w:rsid w:val="004F749E"/>
    <w:rsid w:val="00522B76"/>
    <w:rsid w:val="00533BAB"/>
    <w:rsid w:val="005D0A9C"/>
    <w:rsid w:val="00600B7E"/>
    <w:rsid w:val="00627A49"/>
    <w:rsid w:val="00642DAC"/>
    <w:rsid w:val="0066746A"/>
    <w:rsid w:val="006C33BB"/>
    <w:rsid w:val="0078498C"/>
    <w:rsid w:val="007B3BD4"/>
    <w:rsid w:val="008321DD"/>
    <w:rsid w:val="00863636"/>
    <w:rsid w:val="00903C78"/>
    <w:rsid w:val="00976692"/>
    <w:rsid w:val="009E31FA"/>
    <w:rsid w:val="009F4CE6"/>
    <w:rsid w:val="00A125E2"/>
    <w:rsid w:val="00A235BD"/>
    <w:rsid w:val="00A56CEC"/>
    <w:rsid w:val="00AD2785"/>
    <w:rsid w:val="00B2389D"/>
    <w:rsid w:val="00B477F9"/>
    <w:rsid w:val="00BA4052"/>
    <w:rsid w:val="00D4557A"/>
    <w:rsid w:val="00D61B45"/>
    <w:rsid w:val="00DA32E1"/>
    <w:rsid w:val="00DB083A"/>
    <w:rsid w:val="00E14C84"/>
    <w:rsid w:val="00F039CE"/>
    <w:rsid w:val="00F3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2D0"/>
    <w:rPr>
      <w:lang w:val="en-AU"/>
    </w:rPr>
  </w:style>
  <w:style w:type="paragraph" w:styleId="Heading3">
    <w:name w:val="heading 3"/>
    <w:basedOn w:val="Normal"/>
    <w:next w:val="Normal"/>
    <w:qFormat/>
    <w:rsid w:val="001162D0"/>
    <w:pPr>
      <w:keepNext/>
      <w:ind w:firstLine="720"/>
      <w:jc w:val="both"/>
      <w:outlineLvl w:val="2"/>
    </w:pPr>
    <w:rPr>
      <w:b/>
      <w:sz w:val="28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1162D0"/>
    <w:pPr>
      <w:ind w:left="720"/>
    </w:pPr>
    <w:rPr>
      <w:b/>
      <w:sz w:val="28"/>
      <w:lang w:val="bg-BG" w:eastAsia="en-US"/>
    </w:rPr>
  </w:style>
  <w:style w:type="paragraph" w:styleId="BodyText">
    <w:name w:val="Body Text"/>
    <w:basedOn w:val="Normal"/>
    <w:rsid w:val="001162D0"/>
    <w:pPr>
      <w:spacing w:after="120"/>
    </w:pPr>
  </w:style>
  <w:style w:type="paragraph" w:styleId="ListParagraph">
    <w:name w:val="List Paragraph"/>
    <w:basedOn w:val="Normal"/>
    <w:uiPriority w:val="34"/>
    <w:qFormat/>
    <w:rsid w:val="0066746A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rsid w:val="007B3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BD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GLV-SCHET</cp:lastModifiedBy>
  <cp:revision>4</cp:revision>
  <cp:lastPrinted>2021-01-20T12:54:00Z</cp:lastPrinted>
  <dcterms:created xsi:type="dcterms:W3CDTF">2021-01-20T12:36:00Z</dcterms:created>
  <dcterms:modified xsi:type="dcterms:W3CDTF">2021-01-20T13:51:00Z</dcterms:modified>
</cp:coreProperties>
</file>